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1.Творческая выставка детских рабо</w:t>
      </w:r>
      <w:bookmarkStart w:id="0" w:name="_GoBack"/>
      <w:bookmarkEnd w:id="0"/>
      <w:r w:rsidRPr="00BF58F1">
        <w:rPr>
          <w:rFonts w:ascii="Times New Roman" w:hAnsi="Times New Roman" w:cs="Times New Roman"/>
          <w:sz w:val="28"/>
          <w:szCs w:val="28"/>
        </w:rPr>
        <w:t>т « Как я маме помогаю», «Моя мама самая красивая». Изготовление подарков к 8 марта.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Привлечение внимания родителей к детскому творчеству; формирование уважительного отношения к детским работам.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2.Праздник для мам «8  марта!» Создать праздничную, тёплую, доброжелательную атмосферу на празднике. Чаепитие.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3.Наглядный материал для родителей: </w:t>
      </w:r>
      <w:proofErr w:type="gramStart"/>
      <w:r w:rsidRPr="00BF58F1">
        <w:rPr>
          <w:rFonts w:ascii="Times New Roman" w:hAnsi="Times New Roman" w:cs="Times New Roman"/>
          <w:sz w:val="28"/>
          <w:szCs w:val="28"/>
        </w:rPr>
        <w:t>«Весна пришла!», «Поздравляем  наших  мам», «Прилет птиц», «Осторожно, гололед!», «Внимание, сосульки!»</w:t>
      </w:r>
      <w:proofErr w:type="gramEnd"/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4.Индивидуальные беседы «Чтение и рассказывание сказок для развития речи ребенка» «Как учить стихи дома», «Как правильно одеть ребенка на прогулку весной»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5.Советы родителям: «Читайте  вместе с ребёнком», «Игры и упражнения по развитию речи».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 xml:space="preserve">6.Консультации «Значение рисования, лепки и аппликации для всестороннего воспитания и развития </w:t>
      </w:r>
      <w:proofErr w:type="spellStart"/>
      <w:r w:rsidRPr="00BF58F1">
        <w:rPr>
          <w:rFonts w:ascii="Times New Roman" w:hAnsi="Times New Roman" w:cs="Times New Roman"/>
          <w:sz w:val="28"/>
          <w:szCs w:val="28"/>
        </w:rPr>
        <w:t>ребенка»</w:t>
      </w:r>
      <w:proofErr w:type="gramStart"/>
      <w:r w:rsidRPr="00BF58F1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BF58F1">
        <w:rPr>
          <w:rFonts w:ascii="Times New Roman" w:hAnsi="Times New Roman" w:cs="Times New Roman"/>
          <w:sz w:val="28"/>
          <w:szCs w:val="28"/>
        </w:rPr>
        <w:t>Воспитание</w:t>
      </w:r>
      <w:proofErr w:type="spellEnd"/>
      <w:r w:rsidRPr="00BF58F1">
        <w:rPr>
          <w:rFonts w:ascii="Times New Roman" w:hAnsi="Times New Roman" w:cs="Times New Roman"/>
          <w:sz w:val="28"/>
          <w:szCs w:val="28"/>
        </w:rPr>
        <w:t xml:space="preserve"> культурно-гигиенических навыков и здоровье ребенка».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 «Как превратить чтение в удовольствие», «Какие сказки читать детям?»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7.Папка – передвижка «Книга – лучший друг детей» Привлекать родителей и детей к совместным семейным чтениям детской дошкольной литературы, воспитывать любовь к книге.</w:t>
      </w:r>
    </w:p>
    <w:p w:rsidR="00BF58F1" w:rsidRPr="00BF58F1" w:rsidRDefault="00BF58F1" w:rsidP="00BF58F1">
      <w:pPr>
        <w:rPr>
          <w:rFonts w:ascii="Times New Roman" w:hAnsi="Times New Roman" w:cs="Times New Roman"/>
          <w:sz w:val="28"/>
          <w:szCs w:val="28"/>
        </w:rPr>
      </w:pPr>
      <w:r w:rsidRPr="00BF58F1">
        <w:rPr>
          <w:rFonts w:ascii="Times New Roman" w:hAnsi="Times New Roman" w:cs="Times New Roman"/>
          <w:sz w:val="28"/>
          <w:szCs w:val="28"/>
        </w:rPr>
        <w:t>8. Анкета для родителей по вопросам привития детям бережного отношения к книгам</w:t>
      </w:r>
    </w:p>
    <w:p w:rsidR="009926F5" w:rsidRDefault="00BF58F1"/>
    <w:sectPr w:rsidR="0099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E4"/>
    <w:rsid w:val="00092213"/>
    <w:rsid w:val="002C02A7"/>
    <w:rsid w:val="003D159B"/>
    <w:rsid w:val="00645841"/>
    <w:rsid w:val="007E4901"/>
    <w:rsid w:val="008102A5"/>
    <w:rsid w:val="008973E4"/>
    <w:rsid w:val="00A43905"/>
    <w:rsid w:val="00BF58F1"/>
    <w:rsid w:val="00E7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2025-03-13T10:20:00Z</dcterms:created>
  <dcterms:modified xsi:type="dcterms:W3CDTF">2025-03-13T10:20:00Z</dcterms:modified>
</cp:coreProperties>
</file>