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1.Родительское собрание. Доклад «Воспитание заботливости в семье».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Цели и задачи на новый  учебный год. 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Настроить родителей на плодотворную совместную работу по плану и правилам группы на новый учебный год.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Проведение анкетирования, с целью получения новых сведений о родителях.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2.Анкетирование «</w:t>
      </w:r>
      <w:bookmarkStart w:id="0" w:name="_GoBack"/>
      <w:bookmarkEnd w:id="0"/>
      <w:r w:rsidRPr="008973E4">
        <w:rPr>
          <w:rFonts w:ascii="Times New Roman" w:hAnsi="Times New Roman" w:cs="Times New Roman"/>
          <w:sz w:val="28"/>
          <w:szCs w:val="28"/>
        </w:rPr>
        <w:t>Чего вы ждете от детского сада в этом учебном году»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    3.Оформление родительского уголка на осеннюю тему.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    4. Консультации: «Возрастные особенности детей 4-5 лет», «Что почитать ребенку на ночь»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     5. Памятка родителям по созданию благоприятной семейной атмосферы.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   6.Беседа «Драчуны. Как исправить ситуацию». Совместный поиск путей решения проблем воспитания.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  7.Творческий семейный конкурс. Фотовыставка« Незабываемые дни лета». Поделиться воспоминаниями о лете, заинтересовать лучшими местами отдыха на следующий год.</w:t>
      </w:r>
    </w:p>
    <w:p w:rsidR="008973E4" w:rsidRPr="008973E4" w:rsidRDefault="008973E4" w:rsidP="008973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73E4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8973E4">
        <w:rPr>
          <w:rFonts w:ascii="Times New Roman" w:hAnsi="Times New Roman" w:cs="Times New Roman"/>
          <w:sz w:val="28"/>
          <w:szCs w:val="28"/>
        </w:rPr>
        <w:t>8.Рассмотреть возрастные и индивидуальные особенности детей    4-5 лет; познакомить родителей с задачами и особенностями образовательной работы, задачами дошкольного учреждения на новый учебный год; научить родителей наблюдать за ребенком, изучать его, видеть успехи и неудачи, стараться помочь ему развиваться в его собственном темпе; активизировать работу по развитию речи детей через сюжетно-ролевые игры.</w:t>
      </w:r>
      <w:proofErr w:type="gramEnd"/>
    </w:p>
    <w:p w:rsidR="009926F5" w:rsidRDefault="00A43905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645841"/>
    <w:rsid w:val="008973E4"/>
    <w:rsid w:val="00A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2025-03-13T09:52:00Z</dcterms:created>
  <dcterms:modified xsi:type="dcterms:W3CDTF">2025-03-13T10:14:00Z</dcterms:modified>
</cp:coreProperties>
</file>